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EE" w:rsidRPr="0088660F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по литературе в 9 </w:t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ED05EE" w:rsidRPr="0088660F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60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2019-2020 учебный год.</w:t>
      </w:r>
    </w:p>
    <w:p w:rsidR="00ED05EE" w:rsidRDefault="00ED05EE" w:rsidP="00ED05EE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литературе для 9 класса разработана на основе  Федерального  общеобразовательных учреждений под редакцией Б.А. Ланина, с учётом регионального компонента (РК). </w:t>
      </w:r>
      <w:proofErr w:type="gramStart"/>
      <w:r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Адаптирована</w:t>
      </w:r>
      <w:proofErr w:type="gramEnd"/>
      <w:r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детей, имеющих ограниченные возможности здоровья (ЗПР).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F3757D">
        <w:rPr>
          <w:rFonts w:ascii="Times New Roman" w:eastAsia="Calibri" w:hAnsi="Times New Roman" w:cs="Times New Roman"/>
          <w:b/>
          <w:u w:val="single"/>
          <w:lang w:eastAsia="en-US"/>
        </w:rPr>
        <w:t xml:space="preserve">Главными целями изучения предмета «Литература» являются: </w:t>
      </w:r>
    </w:p>
    <w:p w:rsidR="00ED05EE" w:rsidRPr="00171424" w:rsidRDefault="00ED05EE" w:rsidP="00ED05EE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 xml:space="preserve">• овладение возможными алгоритмами постижения смыслов, заложенных в художественном тексте 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 xml:space="preserve">• овладение важнейшими </w:t>
      </w:r>
      <w:proofErr w:type="spellStart"/>
      <w:r w:rsidRPr="00F3757D">
        <w:rPr>
          <w:rFonts w:ascii="Times New Roman" w:eastAsia="Calibri" w:hAnsi="Times New Roman" w:cs="Times New Roman"/>
          <w:lang w:eastAsia="en-US"/>
        </w:rPr>
        <w:t>общеучебными</w:t>
      </w:r>
      <w:proofErr w:type="spellEnd"/>
      <w:r w:rsidRPr="00F3757D">
        <w:rPr>
          <w:rFonts w:ascii="Times New Roman" w:eastAsia="Calibri" w:hAnsi="Times New Roman" w:cs="Times New Roman"/>
          <w:lang w:eastAsia="en-US"/>
        </w:rPr>
        <w:t xml:space="preserve"> умениями и универсальными учебными действиями);</w:t>
      </w:r>
    </w:p>
    <w:p w:rsidR="00ED05EE" w:rsidRPr="00F3757D" w:rsidRDefault="00ED05EE" w:rsidP="00ED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3757D">
        <w:rPr>
          <w:rFonts w:ascii="Times New Roman" w:eastAsia="Calibri" w:hAnsi="Times New Roman" w:cs="Times New Roman"/>
          <w:lang w:eastAsia="en-US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ED05EE" w:rsidRPr="00F3757D" w:rsidRDefault="00ED05EE" w:rsidP="00ED05EE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proofErr w:type="gramStart"/>
      <w:r w:rsidRPr="00171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  <w:proofErr w:type="gramEnd"/>
    </w:p>
    <w:p w:rsidR="00ED05EE" w:rsidRPr="008C232B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32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32B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литература-5ч.</w:t>
      </w: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Классическая литература19века-70ч.</w:t>
      </w: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и зарубежная литература 20века-13ч.</w:t>
      </w: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речи -8ч.</w:t>
      </w: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5EE" w:rsidRPr="009B71A9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ED05EE" w:rsidRPr="009B71A9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изучение предмета «Литература </w:t>
      </w: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9классе» в объеме 102 часов.</w:t>
      </w:r>
    </w:p>
    <w:p w:rsidR="00ED05EE" w:rsidRPr="009B71A9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2019-2020 учебный год в МБОУ Тацинская СОШ №3 курс программы реализуется за 96часов. В текущем учебном году Правительство РФ определило</w:t>
      </w:r>
      <w:proofErr w:type="gram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праздничных дней(24 февраля,9марта, 1,4,5,11мая,). Учебный материал изучается в полном объеме.</w:t>
      </w:r>
    </w:p>
    <w:p w:rsidR="00ED05EE" w:rsidRPr="009B71A9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05EE" w:rsidRDefault="00ED05EE" w:rsidP="00ED0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78084A" w:rsidRDefault="0078084A">
      <w:bookmarkStart w:id="0" w:name="_GoBack"/>
      <w:bookmarkEnd w:id="0"/>
    </w:p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B"/>
    <w:rsid w:val="0078084A"/>
    <w:rsid w:val="00A535DB"/>
    <w:rsid w:val="00E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2019-10-18T05:55:00Z</dcterms:created>
  <dcterms:modified xsi:type="dcterms:W3CDTF">2019-10-18T05:55:00Z</dcterms:modified>
</cp:coreProperties>
</file>